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0A" w:rsidRPr="000A6BF8" w:rsidRDefault="00B415E4">
      <w:r>
        <w:rPr>
          <w:rFonts w:eastAsia="ＭＳ ゴシック" w:cs="ＭＳ ゴシック"/>
          <w:sz w:val="20"/>
          <w:szCs w:val="20"/>
        </w:rPr>
        <w:t>Go tell it</w:t>
      </w:r>
      <w:r>
        <w:rPr>
          <w:rFonts w:eastAsia="ＭＳ ゴシック" w:cs="ＭＳ ゴシック"/>
          <w:sz w:val="20"/>
          <w:szCs w:val="20"/>
        </w:rPr>
        <w:br/>
      </w:r>
      <w:r>
        <w:rPr>
          <w:rFonts w:eastAsia="ＭＳ ゴシック" w:cs="ＭＳ ゴシック"/>
          <w:sz w:val="20"/>
          <w:szCs w:val="20"/>
        </w:rPr>
        <w:br/>
      </w:r>
      <w:r w:rsidR="000A6BF8" w:rsidRPr="000A6BF8">
        <w:rPr>
          <w:rFonts w:eastAsia="ＭＳ ゴシック" w:cs="ＭＳ ゴシック"/>
          <w:sz w:val="20"/>
          <w:szCs w:val="20"/>
        </w:rPr>
        <w:t>Go tell it on the mountain</w:t>
      </w:r>
      <w:r w:rsidR="000A6BF8" w:rsidRPr="000A6BF8">
        <w:rPr>
          <w:rFonts w:eastAsia="ＭＳ ゴシック" w:cs="ＭＳ ゴシック"/>
          <w:sz w:val="20"/>
          <w:szCs w:val="20"/>
        </w:rPr>
        <w:br/>
        <w:t>Over the hills and everywhere</w:t>
      </w:r>
      <w:r w:rsidR="000A6BF8" w:rsidRPr="000A6BF8">
        <w:rPr>
          <w:rFonts w:eastAsia="ＭＳ ゴシック" w:cs="ＭＳ ゴシック"/>
          <w:sz w:val="20"/>
          <w:szCs w:val="20"/>
        </w:rPr>
        <w:br/>
        <w:t>Go tell tell it on the mounta</w:t>
      </w:r>
      <w:r>
        <w:rPr>
          <w:rFonts w:eastAsia="ＭＳ ゴシック" w:cs="ＭＳ ゴシック"/>
          <w:sz w:val="20"/>
          <w:szCs w:val="20"/>
        </w:rPr>
        <w:t>in</w:t>
      </w:r>
      <w:r>
        <w:rPr>
          <w:rFonts w:eastAsia="ＭＳ ゴシック" w:cs="ＭＳ ゴシック"/>
          <w:sz w:val="20"/>
          <w:szCs w:val="20"/>
        </w:rPr>
        <w:br/>
        <w:t>That Jesus Christ is born-</w:t>
      </w:r>
      <w:r>
        <w:rPr>
          <w:rFonts w:eastAsia="ＭＳ ゴシック" w:cs="ＭＳ ゴシック"/>
          <w:sz w:val="20"/>
          <w:szCs w:val="20"/>
        </w:rPr>
        <w:br/>
      </w:r>
      <w:r>
        <w:rPr>
          <w:rFonts w:eastAsia="ＭＳ ゴシック" w:cs="ＭＳ ゴシック"/>
          <w:sz w:val="20"/>
          <w:szCs w:val="20"/>
        </w:rPr>
        <w:br/>
      </w:r>
      <w:r w:rsidR="000A6BF8" w:rsidRPr="000A6BF8">
        <w:rPr>
          <w:rFonts w:eastAsia="ＭＳ ゴシック" w:cs="ＭＳ ゴシック"/>
          <w:sz w:val="20"/>
          <w:szCs w:val="20"/>
        </w:rPr>
        <w:t>Slow-</w:t>
      </w:r>
      <w:r w:rsidR="000A6BF8" w:rsidRPr="000A6BF8">
        <w:rPr>
          <w:rFonts w:eastAsia="ＭＳ ゴシック" w:cs="ＭＳ ゴシック"/>
          <w:sz w:val="20"/>
          <w:szCs w:val="20"/>
        </w:rPr>
        <w:br/>
        <w:t>Chorus-1-verse -chorus-verse 2 -chorus-key change-chorus -end</w:t>
      </w:r>
      <w:r w:rsidR="000A6BF8" w:rsidRPr="000A6BF8">
        <w:rPr>
          <w:rFonts w:eastAsia="ＭＳ ゴシック" w:cs="ＭＳ ゴシック"/>
          <w:sz w:val="20"/>
          <w:szCs w:val="20"/>
        </w:rPr>
        <w:br/>
        <w:t>Fast-chorus - verse 1- chorus- verse 2 -chorus-key change-chorus-2times-end</w:t>
      </w:r>
      <w:r w:rsidR="000A6BF8" w:rsidRPr="000A6BF8">
        <w:rPr>
          <w:rFonts w:eastAsia="ＭＳ ゴシック" w:cs="ＭＳ ゴシック"/>
          <w:sz w:val="20"/>
          <w:szCs w:val="20"/>
        </w:rPr>
        <w:br/>
      </w:r>
      <w:r w:rsidR="000A6BF8" w:rsidRPr="000A6BF8">
        <w:rPr>
          <w:rFonts w:eastAsia="ＭＳ ゴシック" w:cs="ＭＳ ゴシック"/>
          <w:sz w:val="20"/>
          <w:szCs w:val="20"/>
        </w:rPr>
        <w:br/>
        <w:t>Verse 1</w:t>
      </w:r>
      <w:r w:rsidR="000A6BF8" w:rsidRPr="000A6BF8">
        <w:rPr>
          <w:rFonts w:eastAsia="ＭＳ ゴシック" w:cs="ＭＳ ゴシック"/>
          <w:sz w:val="20"/>
          <w:szCs w:val="20"/>
        </w:rPr>
        <w:br/>
        <w:t>While shepherds kept their watching</w:t>
      </w:r>
      <w:r w:rsidR="000A6BF8" w:rsidRPr="000A6BF8">
        <w:rPr>
          <w:rFonts w:eastAsia="ＭＳ ゴシック" w:cs="ＭＳ ゴシック"/>
          <w:sz w:val="20"/>
          <w:szCs w:val="20"/>
        </w:rPr>
        <w:br/>
        <w:t>over</w:t>
      </w:r>
      <w:r w:rsidR="000A6BF8" w:rsidRPr="000A6BF8">
        <w:rPr>
          <w:rFonts w:eastAsia="ＭＳ ゴシック" w:cs="ＭＳ ゴシック"/>
          <w:sz w:val="20"/>
          <w:szCs w:val="20"/>
        </w:rPr>
        <w:br/>
        <w:t>silent flock at night</w:t>
      </w:r>
      <w:r w:rsidR="000A6BF8" w:rsidRPr="000A6BF8">
        <w:rPr>
          <w:rFonts w:eastAsia="ＭＳ ゴシック" w:cs="ＭＳ ゴシック"/>
          <w:sz w:val="20"/>
          <w:szCs w:val="20"/>
        </w:rPr>
        <w:br/>
        <w:t>Behold throughout the heavens</w:t>
      </w:r>
      <w:r w:rsidR="000A6BF8" w:rsidRPr="000A6BF8">
        <w:rPr>
          <w:rFonts w:eastAsia="ＭＳ ゴシック" w:cs="ＭＳ ゴシック"/>
          <w:sz w:val="20"/>
          <w:szCs w:val="20"/>
        </w:rPr>
        <w:br/>
        <w:t>There</w:t>
      </w:r>
      <w:r>
        <w:rPr>
          <w:rFonts w:eastAsia="ＭＳ ゴシック" w:cs="ＭＳ ゴシック"/>
          <w:sz w:val="20"/>
          <w:szCs w:val="20"/>
        </w:rPr>
        <w:t xml:space="preserve"> shines a holy light</w:t>
      </w:r>
      <w:r>
        <w:rPr>
          <w:rFonts w:eastAsia="ＭＳ ゴシック" w:cs="ＭＳ ゴシック"/>
          <w:sz w:val="20"/>
          <w:szCs w:val="20"/>
        </w:rPr>
        <w:br/>
      </w:r>
      <w:r>
        <w:rPr>
          <w:rFonts w:eastAsia="ＭＳ ゴシック" w:cs="ＭＳ ゴシック"/>
          <w:sz w:val="20"/>
          <w:szCs w:val="20"/>
        </w:rPr>
        <w:br/>
        <w:t xml:space="preserve">Chorus </w:t>
      </w:r>
      <w:r>
        <w:rPr>
          <w:rFonts w:eastAsia="ＭＳ ゴシック" w:cs="ＭＳ ゴシック"/>
          <w:sz w:val="20"/>
          <w:szCs w:val="20"/>
        </w:rPr>
        <w:br/>
      </w:r>
      <w:r>
        <w:rPr>
          <w:rFonts w:eastAsia="ＭＳ ゴシック" w:cs="ＭＳ ゴシック"/>
          <w:sz w:val="20"/>
          <w:szCs w:val="20"/>
        </w:rPr>
        <w:br/>
      </w:r>
      <w:bookmarkStart w:id="0" w:name="_GoBack"/>
      <w:bookmarkEnd w:id="0"/>
      <w:r w:rsidR="000A6BF8" w:rsidRPr="000A6BF8">
        <w:rPr>
          <w:rFonts w:eastAsia="ＭＳ ゴシック" w:cs="ＭＳ ゴシック"/>
          <w:sz w:val="20"/>
          <w:szCs w:val="20"/>
        </w:rPr>
        <w:t>Verse 2</w:t>
      </w:r>
      <w:r w:rsidR="000A6BF8" w:rsidRPr="000A6BF8">
        <w:rPr>
          <w:rFonts w:eastAsia="ＭＳ ゴシック" w:cs="ＭＳ ゴシック"/>
          <w:sz w:val="20"/>
          <w:szCs w:val="20"/>
        </w:rPr>
        <w:br/>
        <w:t>The shepherds feared and trembled</w:t>
      </w:r>
      <w:r w:rsidR="000A6BF8" w:rsidRPr="000A6BF8">
        <w:rPr>
          <w:rFonts w:eastAsia="ＭＳ ゴシック" w:cs="ＭＳ ゴシック"/>
          <w:sz w:val="20"/>
          <w:szCs w:val="20"/>
        </w:rPr>
        <w:br/>
        <w:t xml:space="preserve">When Lo above the earth rang out the angels chorus </w:t>
      </w:r>
      <w:r w:rsidR="000A6BF8" w:rsidRPr="000A6BF8">
        <w:rPr>
          <w:rFonts w:eastAsia="ＭＳ ゴシック" w:cs="ＭＳ ゴシック"/>
          <w:sz w:val="20"/>
          <w:szCs w:val="20"/>
        </w:rPr>
        <w:br/>
        <w:t>That hailed our saviors birth</w:t>
      </w:r>
      <w:r w:rsidR="000A6BF8" w:rsidRPr="000A6BF8">
        <w:rPr>
          <w:rFonts w:eastAsia="ＭＳ ゴシック" w:cs="ＭＳ ゴシック"/>
          <w:sz w:val="20"/>
          <w:szCs w:val="20"/>
        </w:rPr>
        <w:br/>
      </w:r>
      <w:r w:rsidR="000A6BF8" w:rsidRPr="000A6BF8">
        <w:rPr>
          <w:rFonts w:eastAsia="ＭＳ ゴシック" w:cs="ＭＳ ゴシック"/>
          <w:sz w:val="20"/>
          <w:szCs w:val="20"/>
        </w:rPr>
        <w:br/>
        <w:t>Chorus</w:t>
      </w:r>
      <w:r w:rsidR="000A6BF8" w:rsidRPr="000A6BF8">
        <w:rPr>
          <w:rFonts w:eastAsia="ＭＳ ゴシック" w:cs="ＭＳ ゴシック"/>
          <w:sz w:val="20"/>
          <w:szCs w:val="20"/>
        </w:rPr>
        <w:br/>
        <w:t>Key change</w:t>
      </w:r>
      <w:r w:rsidR="000A6BF8" w:rsidRPr="000A6BF8">
        <w:rPr>
          <w:rFonts w:eastAsia="ＭＳ ゴシック" w:cs="ＭＳ ゴシック"/>
          <w:sz w:val="20"/>
          <w:szCs w:val="20"/>
        </w:rPr>
        <w:br/>
        <w:t>Chorus to end</w:t>
      </w:r>
    </w:p>
    <w:sectPr w:rsidR="000F180A" w:rsidRPr="000A6B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87" w:rsidRDefault="009D6687" w:rsidP="00B415E4">
      <w:r>
        <w:separator/>
      </w:r>
    </w:p>
  </w:endnote>
  <w:endnote w:type="continuationSeparator" w:id="0">
    <w:p w:rsidR="009D6687" w:rsidRDefault="009D6687" w:rsidP="00B41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87" w:rsidRDefault="009D6687" w:rsidP="00B415E4">
      <w:r>
        <w:separator/>
      </w:r>
    </w:p>
  </w:footnote>
  <w:footnote w:type="continuationSeparator" w:id="0">
    <w:p w:rsidR="009D6687" w:rsidRDefault="009D6687" w:rsidP="00B41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F8"/>
    <w:rsid w:val="000A6BF8"/>
    <w:rsid w:val="000F180A"/>
    <w:rsid w:val="009D6687"/>
    <w:rsid w:val="00B4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9FAF4-19D1-43F5-969B-54EA15EB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5E4"/>
  </w:style>
  <w:style w:type="paragraph" w:styleId="a5">
    <w:name w:val="footer"/>
    <w:basedOn w:val="a"/>
    <w:link w:val="a6"/>
    <w:uiPriority w:val="99"/>
    <w:unhideWhenUsed/>
    <w:rsid w:val="00B41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2019-10-12T05:04:00Z</dcterms:created>
  <dcterms:modified xsi:type="dcterms:W3CDTF">2019-10-12T05:15:00Z</dcterms:modified>
</cp:coreProperties>
</file>