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bidi w:val="0"/>
        <w:spacing w:before="240" w:after="120"/>
        <w:jc w:val="left"/>
        <w:rPr/>
      </w:pPr>
      <w:r>
        <w:rPr/>
        <w:t>The Concept Of Time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Time - it marches on; it waits for no one; it's not to be wasted; and it's even money - depending on whom you ask. Time is also really hard to wrap your head around.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 xml:space="preserve">Some </w:t>
      </w:r>
      <w:hyperlink r:id="rId2" w:tgtFrame="_blank">
        <w:r>
          <w:rPr>
            <w:rStyle w:val="InternetLink"/>
          </w:rPr>
          <w:t>events from the past</w:t>
        </w:r>
      </w:hyperlink>
      <w:r>
        <w:rPr/>
        <w:t> seem so very long ago. When you look at them on a timeline, however, they're not that far back in history at all. Other times, the gap between historical happenings is much longer than you realized. What you might be left with is a mix of firsts, lasts, and in-betweens that get jumbled up on the timeline you've constructed in your head. 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 xml:space="preserve">We've collected a bunch of </w:t>
      </w:r>
      <w:hyperlink r:id="rId3" w:tgtFrame="_blank">
        <w:r>
          <w:rPr>
            <w:rStyle w:val="InternetLink"/>
          </w:rPr>
          <w:t>surprising time spans from histor</w:t>
        </w:r>
      </w:hyperlink>
      <w:r>
        <w:rPr/>
        <w:t>y - complete with visuals - that make the marvel of time that much more marvelous. Vote up the ones that amaze you the most. </w:t>
      </w:r>
    </w:p>
    <w:p>
      <w:pPr>
        <w:pStyle w:val="Heading2"/>
        <w:bidi w:val="0"/>
        <w:jc w:val="left"/>
        <w:rPr/>
      </w:pPr>
      <w:r>
        <w:rPr/>
        <w:t>Approximately 2,480 Years: The Building Of The Pyramids At Giza Vs. The Birth Of Cleopatra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 xml:space="preserve">Cleopatra was born </w:t>
      </w:r>
      <w:hyperlink r:id="rId4" w:tgtFrame="_blank">
        <w:r>
          <w:rPr>
            <w:rStyle w:val="InternetLink"/>
          </w:rPr>
          <w:t>around 69 BCE</w:t>
        </w:r>
      </w:hyperlink>
      <w:r>
        <w:rPr/>
        <w:t xml:space="preserve"> and became </w:t>
      </w:r>
      <w:hyperlink r:id="rId5" w:tgtFrame="_blank">
        <w:r>
          <w:rPr>
            <w:rStyle w:val="InternetLink"/>
          </w:rPr>
          <w:t>co-ruler of Egypt</w:t>
        </w:r>
      </w:hyperlink>
      <w:r>
        <w:rPr/>
        <w:t xml:space="preserve"> with her brother in 51 BCE. As a member of the Ptolemaic dynasty, she lived more than 2,000 years after </w:t>
      </w:r>
      <w:hyperlink r:id="rId6" w:tgtFrame="_blank">
        <w:r>
          <w:rPr>
            <w:rStyle w:val="InternetLink"/>
          </w:rPr>
          <w:t>Pharaohs Khufu, Khafre, and Menkaure</w:t>
        </w:r>
      </w:hyperlink>
      <w:r>
        <w:rPr/>
        <w:t xml:space="preserve">, the rulers responsible for building the pyramid complex at Giza between </w:t>
      </w:r>
      <w:hyperlink r:id="rId7" w:tgtFrame="_blank">
        <w:r>
          <w:rPr>
            <w:rStyle w:val="InternetLink"/>
          </w:rPr>
          <w:t>approximately 2575 and 2465 BCE</w:t>
        </w:r>
      </w:hyperlink>
      <w:r>
        <w:rPr/>
        <w:t>.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 xml:space="preserve">For perspective, Cleopatra lived closer to the opening of the first Pizza Hut </w:t>
      </w:r>
      <w:hyperlink r:id="rId8" w:tgtFrame="_blank">
        <w:r>
          <w:rPr>
            <w:rStyle w:val="InternetLink"/>
          </w:rPr>
          <w:t>in 1958</w:t>
        </w:r>
      </w:hyperlink>
      <w:r>
        <w:rPr/>
        <w:t xml:space="preserve"> than to the Pyramids. </w:t>
      </w:r>
    </w:p>
    <w:p>
      <w:pPr>
        <w:pStyle w:val="Heading2"/>
        <w:bidi w:val="0"/>
        <w:jc w:val="left"/>
        <w:rPr/>
      </w:pPr>
      <w:r>
        <w:rPr/>
        <w:t>58 Years: Man's First Motorized Flight Vs. First Manned Spaceflight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 xml:space="preserve">On </w:t>
      </w:r>
      <w:hyperlink r:id="rId9" w:tgtFrame="_blank">
        <w:r>
          <w:rPr>
            <w:rStyle w:val="InternetLink"/>
          </w:rPr>
          <w:t>December 17, 1903</w:t>
        </w:r>
      </w:hyperlink>
      <w:r>
        <w:rPr/>
        <w:t xml:space="preserve">, Orville and Wilbur Wright successfully carried out the first controlled, sustained flight of a motorized aircraft. </w:t>
      </w:r>
      <w:hyperlink r:id="rId10" w:tgtFrame="_blank">
        <w:r>
          <w:rPr>
            <w:rStyle w:val="InternetLink"/>
          </w:rPr>
          <w:t>Their machine</w:t>
        </w:r>
      </w:hyperlink>
      <w:r>
        <w:rPr/>
        <w:t xml:space="preserve"> reached a speed of 34 miles per hour, traveled 120 feet, and was in the air for 12 seconds. 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 xml:space="preserve">Yuri Gagarin became the </w:t>
      </w:r>
      <w:hyperlink r:id="rId11" w:tgtFrame="_blank">
        <w:r>
          <w:rPr>
            <w:rStyle w:val="InternetLink"/>
          </w:rPr>
          <w:t>first man in space</w:t>
        </w:r>
      </w:hyperlink>
      <w:r>
        <w:rPr/>
        <w:t> on April 12, 1961. He climbed aboard a Soviet Vostok spacecraft and spent 108 minutes circling the Earth. </w:t>
      </w:r>
    </w:p>
    <w:p>
      <w:pPr>
        <w:pStyle w:val="Heading2"/>
        <w:bidi w:val="0"/>
        <w:jc w:val="left"/>
        <w:rPr/>
      </w:pPr>
      <w:r>
        <w:rPr/>
        <w:t>4 Months: The Release Of 'Star Wars' Vs. The Last Use Of The Guillotine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fldChar w:fldCharType="begin"/>
      </w:r>
      <w:r>
        <w:rPr>
          <w:rStyle w:val="InternetLink"/>
        </w:rPr>
        <w:instrText> HYPERLINK "https://www.history.com/this-day-in-history/star-wars-opens" \l ":~:text=On May 25%2C 1977%2C Memorial,Wars movies hits American theaters." \n _blank</w:instrText>
      </w:r>
      <w:r>
        <w:rPr>
          <w:rStyle w:val="InternetLink"/>
        </w:rPr>
        <w:fldChar w:fldCharType="separate"/>
      </w:r>
      <w:r>
        <w:rPr>
          <w:rStyle w:val="InternetLink"/>
        </w:rPr>
        <w:t>Star Wars</w:t>
      </w:r>
      <w:r>
        <w:rPr>
          <w:rStyle w:val="InternetLink"/>
        </w:rPr>
        <w:fldChar w:fldCharType="end"/>
      </w:r>
      <w:r>
        <w:rPr/>
        <w:t> was released on May 25, 1977. The movie went on to earn nearly $800 million worldwide and started a popular culture phenomenon.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 xml:space="preserve">Four months later, on September 10, 1977, in Marseilles, France, </w:t>
      </w:r>
      <w:hyperlink r:id="rId12" w:tgtFrame="_blank">
        <w:r>
          <w:rPr>
            <w:rStyle w:val="InternetLink"/>
          </w:rPr>
          <w:t>convicted killer Hamida Djandoubi</w:t>
        </w:r>
      </w:hyperlink>
      <w:r>
        <w:rPr/>
        <w:t xml:space="preserve"> became the last person executed by guillotine.</w:t>
      </w:r>
    </w:p>
    <w:p>
      <w:pPr>
        <w:pStyle w:val="Heading2"/>
        <w:bidi w:val="0"/>
        <w:jc w:val="left"/>
        <w:rPr/>
      </w:pPr>
      <w:r>
        <w:rPr/>
        <w:t>400+ Years: The First Use Of Gunpowder Technology In China Vs. The Arrival Of Gunpowder Technology In Europe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 xml:space="preserve">Gunpowder was developed in </w:t>
      </w:r>
      <w:hyperlink r:id="rId13" w:tgtFrame="_blank">
        <w:r>
          <w:rPr>
            <w:rStyle w:val="InternetLink"/>
          </w:rPr>
          <w:t>China c. 850 CE</w:t>
        </w:r>
      </w:hyperlink>
      <w:r>
        <w:rPr/>
        <w:t>, and was essentially the result of an experiment conducted by alchemists. Instead of the life-sustaining elixirs they hoped for, the alchemists created a combustible powder that would change the world.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 xml:space="preserve">It wasn't until the 13th century, however, that gunpowder was introduced into Europe. One of the earliest mentions of it in the West comes from a work by </w:t>
      </w:r>
      <w:hyperlink r:id="rId14" w:tgtFrame="_blank">
        <w:r>
          <w:rPr>
            <w:rStyle w:val="InternetLink"/>
          </w:rPr>
          <w:t>Roger Bacon in 1267</w:t>
        </w:r>
      </w:hyperlink>
      <w:r>
        <w:rPr/>
        <w:t>.</w:t>
      </w:r>
    </w:p>
    <w:p>
      <w:pPr>
        <w:pStyle w:val="Heading2"/>
        <w:bidi w:val="0"/>
        <w:jc w:val="left"/>
        <w:rPr/>
      </w:pPr>
      <w:r>
        <w:rPr/>
        <w:t>78 Years: The Invention Of Dynamite Vs. The First Test Of A Nuclear Device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n 1867, Swedish physicist </w:t>
      </w:r>
      <w:hyperlink r:id="rId15" w:tgtFrame="_blank">
        <w:r>
          <w:rPr>
            <w:rStyle w:val="InternetLink"/>
          </w:rPr>
          <w:t>Alfred Nobel</w:t>
        </w:r>
      </w:hyperlink>
      <w:r>
        <w:rPr/>
        <w:t xml:space="preserve"> patented </w:t>
      </w:r>
      <w:hyperlink r:id="rId16" w:tgtFrame="_blank">
        <w:r>
          <w:rPr>
            <w:rStyle w:val="InternetLink"/>
          </w:rPr>
          <w:t>dynamite</w:t>
        </w:r>
      </w:hyperlink>
      <w:r>
        <w:rPr/>
        <w:t xml:space="preserve">. He'd been working with nitroglycerin (invented by </w:t>
      </w:r>
      <w:hyperlink r:id="rId17" w:tgtFrame="_blank">
        <w:r>
          <w:rPr>
            <w:rStyle w:val="InternetLink"/>
          </w:rPr>
          <w:t>Ascanio Sobrero in 1812</w:t>
        </w:r>
      </w:hyperlink>
      <w:r>
        <w:rPr/>
        <w:t>) in his lab and found a way to pack it into a container and detonate it with a blasting cap.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Fewer than 80 years later, the US conducted its first test of a nuclear device in New Mexico. In </w:t>
      </w:r>
      <w:r>
        <w:fldChar w:fldCharType="begin"/>
      </w:r>
      <w:r>
        <w:rPr>
          <w:rStyle w:val="InternetLink"/>
        </w:rPr>
        <w:instrText> HYPERLINK "https://www.energy.gov/lm/doe-history/manhattan-project-background-information-and-preservation-work/manhattan-project-1" \l ":~:text=The world's first nuclear explosion,poetry of John Donne%2C J." \n _blank</w:instrText>
      </w:r>
      <w:r>
        <w:rPr>
          <w:rStyle w:val="InternetLink"/>
        </w:rPr>
        <w:fldChar w:fldCharType="separate"/>
      </w:r>
      <w:r>
        <w:rPr>
          <w:rStyle w:val="InternetLink"/>
        </w:rPr>
        <w:t>July 1945</w:t>
      </w:r>
      <w:r>
        <w:rPr>
          <w:rStyle w:val="InternetLink"/>
        </w:rPr>
        <w:fldChar w:fldCharType="end"/>
      </w:r>
      <w:r>
        <w:rPr/>
        <w:t xml:space="preserve">, a plutonium device dropped from a tower during what was dubbed the "Trinity Test." When the bomb detonated, it released power, debris, and heat equivalent to between </w:t>
      </w:r>
      <w:hyperlink r:id="rId18" w:tgtFrame="_blank">
        <w:r>
          <w:rPr>
            <w:rStyle w:val="InternetLink"/>
          </w:rPr>
          <w:t>15,000-20,000 tons of TNT</w:t>
        </w:r>
      </w:hyperlink>
      <w:r>
        <w:rPr/>
        <w:t>.</w:t>
      </w:r>
    </w:p>
    <w:p>
      <w:pPr>
        <w:pStyle w:val="Heading2"/>
        <w:bidi w:val="0"/>
        <w:jc w:val="left"/>
        <w:rPr/>
      </w:pPr>
      <w:r>
        <w:rPr/>
        <w:t>65 Years: The First Camera Vs. The First Motion Picture Camera</w:t>
      </w:r>
    </w:p>
    <w:p>
      <w:pPr>
        <w:pStyle w:val="TextBody"/>
        <w:bidi w:val="0"/>
        <w:spacing w:lineRule="auto" w:line="276" w:before="0" w:after="140"/>
        <w:jc w:val="left"/>
        <w:rPr/>
      </w:pPr>
      <w:hyperlink r:id="rId19" w:tgtFrame="_blank">
        <w:r>
          <w:rPr>
            <w:rStyle w:val="InternetLink"/>
          </w:rPr>
          <w:t>Joseph Nicéphore Niépce</w:t>
        </w:r>
      </w:hyperlink>
      <w:r>
        <w:rPr/>
        <w:t xml:space="preserve">, a Frenchman born in 1765, is considered a pioneer in early photography. He experimented with light and various chemicals to create permanent images on plates </w:t>
      </w:r>
      <w:hyperlink r:id="rId20" w:tgtFrame="_blank">
        <w:r>
          <w:rPr>
            <w:rStyle w:val="InternetLink"/>
          </w:rPr>
          <w:t>as early as 1825</w:t>
        </w:r>
      </w:hyperlink>
      <w:r>
        <w:rPr/>
        <w:t xml:space="preserve"> through a process called heliography. In 1839, </w:t>
      </w:r>
      <w:hyperlink r:id="rId21" w:tgtFrame="_blank">
        <w:r>
          <w:rPr>
            <w:rStyle w:val="InternetLink"/>
          </w:rPr>
          <w:t>Louis-Jacques-Mandé Daguerre</w:t>
        </w:r>
      </w:hyperlink>
      <w:r>
        <w:rPr/>
        <w:t xml:space="preserve"> introduced his own process called daguerreotype. </w:t>
      </w:r>
      <w:r>
        <w:fldChar w:fldCharType="begin"/>
      </w:r>
      <w:r>
        <w:rPr>
          <w:rStyle w:val="InternetLink"/>
        </w:rPr>
        <w:instrText> HYPERLINK "https://www.britannica.com/biography/Richard-Leach-Maddox" \l ":~:text=In 1871 Richard Leach Maddox,the modern era of photography." \n _blank</w:instrText>
      </w:r>
      <w:r>
        <w:rPr>
          <w:rStyle w:val="InternetLink"/>
        </w:rPr>
        <w:fldChar w:fldCharType="separate"/>
      </w:r>
      <w:r>
        <w:rPr>
          <w:rStyle w:val="InternetLink"/>
        </w:rPr>
        <w:t>Richard Leach Maddox</w:t>
      </w:r>
      <w:r>
        <w:rPr>
          <w:rStyle w:val="InternetLink"/>
        </w:rPr>
        <w:fldChar w:fldCharType="end"/>
      </w:r>
      <w:r>
        <w:rPr/>
        <w:t xml:space="preserve"> came up with the idea for gelatin plates to produce "instant" images during the 1870s. In 1888, George Eastman sold </w:t>
      </w:r>
      <w:hyperlink r:id="rId22" w:tgtFrame="_blank">
        <w:r>
          <w:rPr>
            <w:rStyle w:val="InternetLink"/>
          </w:rPr>
          <w:t>the first Kodak camera</w:t>
        </w:r>
      </w:hyperlink>
      <w:r>
        <w:rPr/>
        <w:t>.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 xml:space="preserve">The first moving picture camera, a kinetograph, essentially captured images on a strip of film as it moved through the device. Thomas Edison and William Dickson </w:t>
      </w:r>
      <w:hyperlink r:id="rId23" w:tgtFrame="_blank">
        <w:r>
          <w:rPr>
            <w:rStyle w:val="InternetLink"/>
          </w:rPr>
          <w:t>developed the kinetograph</w:t>
        </w:r>
      </w:hyperlink>
      <w:r>
        <w:rPr/>
        <w:t xml:space="preserve"> in 1890, and Edison patented it </w:t>
      </w:r>
      <w:hyperlink r:id="rId24" w:tgtFrame="_blank">
        <w:r>
          <w:rPr>
            <w:rStyle w:val="InternetLink"/>
          </w:rPr>
          <w:t>in 1897</w:t>
        </w:r>
      </w:hyperlink>
      <w:r>
        <w:rPr/>
        <w:t>.</w:t>
      </w:r>
    </w:p>
    <w:p>
      <w:pPr>
        <w:pStyle w:val="Heading2"/>
        <w:bidi w:val="0"/>
        <w:jc w:val="left"/>
        <w:rPr/>
      </w:pPr>
      <w:r>
        <w:rPr/>
        <w:t>97 Years: First Telephone Call Vs. First Cellular Phone Call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 xml:space="preserve">The first telephone call was by Alexander Graham Bell in </w:t>
      </w:r>
      <w:hyperlink r:id="rId25" w:tgtFrame="_blank">
        <w:r>
          <w:rPr>
            <w:rStyle w:val="InternetLink"/>
          </w:rPr>
          <w:t>March 1876</w:t>
        </w:r>
      </w:hyperlink>
      <w:r>
        <w:rPr/>
        <w:t xml:space="preserve">. When he spoke to his assistant in another room, </w:t>
      </w:r>
      <w:hyperlink r:id="rId26" w:tgtFrame="_blank">
        <w:r>
          <w:rPr>
            <w:rStyle w:val="InternetLink"/>
          </w:rPr>
          <w:t>Bell said</w:t>
        </w:r>
      </w:hyperlink>
      <w:r>
        <w:rPr/>
        <w:t>, "Mr. Watson, come here. I want to see you."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 xml:space="preserve">The device Bell used was large and somewhat clunky, but less than 100 years later, Motorola engineer Martin Cooper made the first call on a </w:t>
      </w:r>
      <w:hyperlink r:id="rId27" w:tgtFrame="_blank">
        <w:r>
          <w:rPr>
            <w:rStyle w:val="InternetLink"/>
          </w:rPr>
          <w:t>handheld cellular phone</w:t>
        </w:r>
      </w:hyperlink>
      <w:r>
        <w:rPr/>
        <w:t>. He later revealed that, when he called his rival Joel Engel on April 3, 1973, "</w:t>
      </w:r>
      <w:hyperlink r:id="rId28" w:tgtFrame="_blank">
        <w:r>
          <w:rPr>
            <w:rStyle w:val="InternetLink"/>
          </w:rPr>
          <w:t>there was silence at the other end of the line</w:t>
        </w:r>
      </w:hyperlink>
      <w:r>
        <w:rPr/>
        <w:t>."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 xml:space="preserve">For the sake of comparison, the first iPhone debuted </w:t>
      </w:r>
      <w:hyperlink r:id="rId29" w:tgtFrame="_blank">
        <w:r>
          <w:rPr>
            <w:rStyle w:val="InternetLink"/>
          </w:rPr>
          <w:t>in 2007</w:t>
        </w:r>
      </w:hyperlink>
      <w:r>
        <w:rPr/>
        <w:t>. As another significant technology timespan, the time between the first handheld cellular and the iPhone was 34 years.</w:t>
      </w:r>
    </w:p>
    <w:p>
      <w:pPr>
        <w:pStyle w:val="Heading2"/>
        <w:bidi w:val="0"/>
        <w:jc w:val="left"/>
        <w:rPr/>
      </w:pPr>
      <w:r>
        <w:rPr/>
        <w:t>19 Months: The Start Of The Pony Express Vs. The End Of The Pony Express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 xml:space="preserve">The first Pony Express rider left St. Joseph, MO on </w:t>
      </w:r>
      <w:hyperlink r:id="rId30" w:tgtFrame="_blank">
        <w:r>
          <w:rPr>
            <w:rStyle w:val="InternetLink"/>
          </w:rPr>
          <w:t>April 3, 1860</w:t>
        </w:r>
      </w:hyperlink>
      <w:r>
        <w:rPr/>
        <w:t>. The letter he carried was passed along a relay system, ultimately arriving at its destination of Sacramento, CA, 10 days later. The final mail piece to ride along the Pony Express reached its destination in </w:t>
      </w:r>
      <w:hyperlink r:id="rId31" w:tgtFrame="_blank">
        <w:r>
          <w:rPr>
            <w:rStyle w:val="InternetLink"/>
          </w:rPr>
          <w:t>November 1861</w:t>
        </w:r>
      </w:hyperlink>
      <w:r>
        <w:rPr/>
        <w:t>.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 xml:space="preserve">The courier system would survive far longer in the popular consciousness than it did in actual service, a result of </w:t>
      </w:r>
      <w:hyperlink r:id="rId32" w:tgtFrame="_blank">
        <w:r>
          <w:rPr>
            <w:rStyle w:val="InternetLink"/>
          </w:rPr>
          <w:t>Congress dragging its feet</w:t>
        </w:r>
      </w:hyperlink>
      <w:r>
        <w:rPr/>
        <w:t> on offering the Pony Express a contract. When it finally came through, the amount was too low to enable the system to continue.</w:t>
      </w:r>
    </w:p>
    <w:p>
      <w:pPr>
        <w:pStyle w:val="Heading2"/>
        <w:bidi w:val="0"/>
        <w:jc w:val="left"/>
        <w:rPr/>
      </w:pPr>
      <w:r>
        <w:rPr/>
        <w:t>29 Years: The First Video Game Vs. The First Use Of The Term 'Virtual Reality'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William Higinbotham, an American-born physicist, is credited with inventing the first video game in 1958. Called "</w:t>
      </w:r>
      <w:hyperlink r:id="rId33" w:tgtFrame="_blank">
        <w:r>
          <w:rPr>
            <w:rStyle w:val="InternetLink"/>
          </w:rPr>
          <w:t>Tennis for Two,</w:t>
        </w:r>
      </w:hyperlink>
      <w:r>
        <w:rPr/>
        <w:t>" the electronic table-tennis game he developed used controllers linked to an analog computer. Players viewed their experience on an oscilloscope screen, akin to that found in a black-and-white television. 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While many people made efforts to create a virtual reality experience throughout the </w:t>
      </w:r>
      <w:hyperlink r:id="rId34" w:tgtFrame="_blank">
        <w:r>
          <w:rPr>
            <w:rStyle w:val="InternetLink"/>
          </w:rPr>
          <w:t>late 19th and early 20th centuries</w:t>
        </w:r>
      </w:hyperlink>
      <w:r>
        <w:rPr/>
        <w:t>, Jaron Lanier is believed to have coined the phrase "</w:t>
      </w:r>
      <w:hyperlink r:id="rId35" w:tgtFrame="_blank">
        <w:r>
          <w:rPr>
            <w:rStyle w:val="InternetLink"/>
          </w:rPr>
          <w:t>virtual reality</w:t>
        </w:r>
      </w:hyperlink>
      <w:r>
        <w:rPr/>
        <w:t xml:space="preserve">" in 1987. He used the term to describe the </w:t>
      </w:r>
      <w:hyperlink r:id="rId36" w:tgtFrame="_blank">
        <w:r>
          <w:rPr>
            <w:rStyle w:val="InternetLink"/>
          </w:rPr>
          <w:t>headset and gloves</w:t>
        </w:r>
      </w:hyperlink>
      <w:r>
        <w:rPr/>
        <w:t xml:space="preserve"> developed by his company, VPL Research, Inc. </w:t>
      </w:r>
    </w:p>
    <w:p>
      <w:pPr>
        <w:pStyle w:val="Heading2"/>
        <w:bidi w:val="0"/>
        <w:jc w:val="left"/>
        <w:rPr/>
      </w:pPr>
      <w:r>
        <w:rPr/>
        <w:t>30 Years: The Founding Of Harvard Vs. The 'Invention' Of Calculus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 xml:space="preserve">When </w:t>
      </w:r>
      <w:hyperlink r:id="rId37" w:tgtFrame="_blank">
        <w:r>
          <w:rPr>
            <w:rStyle w:val="InternetLink"/>
          </w:rPr>
          <w:t>Harvard was established</w:t>
        </w:r>
      </w:hyperlink>
      <w:r>
        <w:rPr/>
        <w:t xml:space="preserve"> by the "Great and General Court of the Governor and Company of the Massachusetts Bay in New England" in 1636, it became the first college in colonial America. It didn't </w:t>
      </w:r>
      <w:hyperlink r:id="rId38" w:tgtFrame="_blank">
        <w:r>
          <w:rPr>
            <w:rStyle w:val="InternetLink"/>
          </w:rPr>
          <w:t>offer calculus,</w:t>
        </w:r>
      </w:hyperlink>
      <w:r>
        <w:rPr/>
        <w:t xml:space="preserve"> however, because the discipline hadn't been "invented" in the Western world yet - </w:t>
      </w:r>
      <w:hyperlink r:id="rId39" w:tgtFrame="_blank">
        <w:r>
          <w:rPr>
            <w:rStyle w:val="InternetLink"/>
          </w:rPr>
          <w:t>it began in India</w:t>
        </w:r>
      </w:hyperlink>
      <w:r>
        <w:rPr/>
        <w:t>.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Both Isaac Newton and Gottfried Wilhelm Leibniz came up with calculus during the </w:t>
      </w:r>
      <w:hyperlink r:id="rId40" w:tgtFrame="_blank">
        <w:r>
          <w:rPr>
            <w:rStyle w:val="InternetLink"/>
          </w:rPr>
          <w:t>late 17th century</w:t>
        </w:r>
      </w:hyperlink>
      <w:r>
        <w:rPr/>
        <w:t xml:space="preserve">, although the former is first credited with "inventing" it </w:t>
      </w:r>
      <w:hyperlink r:id="rId41" w:tgtFrame="_blank">
        <w:r>
          <w:rPr>
            <w:rStyle w:val="InternetLink"/>
          </w:rPr>
          <w:t>during the 1660s</w:t>
        </w:r>
      </w:hyperlink>
      <w:r>
        <w:rPr/>
        <w:t xml:space="preserve">. Leibnitz is believed to have done so </w:t>
      </w:r>
      <w:hyperlink r:id="rId42" w:tgtFrame="_blank">
        <w:r>
          <w:rPr>
            <w:rStyle w:val="InternetLink"/>
          </w:rPr>
          <w:t>during the 1670s</w:t>
        </w:r>
      </w:hyperlink>
      <w:r>
        <w:rPr/>
        <w:t>.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>Either way, it wasn't known in the West until at least 30 years after Harvard was established. </w:t>
      </w:r>
    </w:p>
    <w:p>
      <w:pPr>
        <w:pStyle w:val="Heading2"/>
        <w:bidi w:val="0"/>
        <w:jc w:val="left"/>
        <w:rPr/>
      </w:pPr>
      <w:r>
        <w:rPr/>
        <w:t>129 Years: The Introduction Of Gas-Powered Automobiles Vs. Cars On Autopilot</w:t>
      </w:r>
    </w:p>
    <w:p>
      <w:pPr>
        <w:pStyle w:val="TextBody"/>
        <w:bidi w:val="0"/>
        <w:spacing w:lineRule="auto" w:line="276" w:before="0" w:after="140"/>
        <w:jc w:val="left"/>
        <w:rPr/>
      </w:pPr>
      <w:hyperlink r:id="rId43" w:tgtFrame="_blank">
        <w:r>
          <w:rPr>
            <w:rStyle w:val="InternetLink"/>
          </w:rPr>
          <w:t>Carl Benz</w:t>
        </w:r>
      </w:hyperlink>
      <w:r>
        <w:rPr/>
        <w:t> of Germany is credited with obtaining the first patent for a "</w:t>
      </w:r>
      <w:hyperlink r:id="rId44" w:tgtFrame="_blank">
        <w:r>
          <w:rPr>
            <w:rStyle w:val="InternetLink"/>
          </w:rPr>
          <w:t>vehicle powered by a gas engine</w:t>
        </w:r>
      </w:hyperlink>
      <w:r>
        <w:rPr/>
        <w:t>" in 1886. He debuted his "motor car" that same year.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 xml:space="preserve">As automobiles were designed and redesigned time and again through subsequent decades, companies looked for ways to make driving easier. </w:t>
      </w:r>
      <w:hyperlink r:id="rId45" w:tgtFrame="_blank">
        <w:r>
          <w:rPr>
            <w:rStyle w:val="InternetLink"/>
          </w:rPr>
          <w:t>In 2015</w:t>
        </w:r>
      </w:hyperlink>
      <w:r>
        <w:rPr/>
        <w:t>, Tesla took driving out of the equation (to some extent) with the introduction of its </w:t>
      </w:r>
      <w:hyperlink r:id="rId46" w:tgtFrame="_blank">
        <w:r>
          <w:rPr>
            <w:rStyle w:val="InternetLink"/>
          </w:rPr>
          <w:t>Autopilot</w:t>
        </w:r>
      </w:hyperlink>
      <w:r>
        <w:rPr/>
        <w:t> system.</w:t>
      </w:r>
    </w:p>
    <w:p>
      <w:pPr>
        <w:pStyle w:val="Heading2"/>
        <w:bidi w:val="0"/>
        <w:jc w:val="left"/>
        <w:rPr/>
      </w:pPr>
      <w:r>
        <w:rPr/>
        <w:t>101 Years: First Automated Vending Machine Vs. First Self-Checkout Station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before="0" w:after="0"/>
        <w:ind w:left="707" w:hanging="283"/>
        <w:jc w:val="left"/>
        <w:rPr/>
      </w:pPr>
      <w:r>
        <w:rPr/>
        <w:t xml:space="preserve">Photo: </w:t>
      </w:r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spacing w:before="0" w:after="0"/>
        <w:ind w:left="1414" w:hanging="283"/>
        <w:jc w:val="left"/>
        <w:rPr/>
      </w:pPr>
      <w:hyperlink r:id="rId47" w:tgtFrame="_blank">
        <w:r>
          <w:rPr>
            <w:rStyle w:val="InternetLink"/>
          </w:rPr>
          <w:t>Wikimedia Commons</w:t>
        </w:r>
      </w:hyperlink>
    </w:p>
    <w:p>
      <w:pPr>
        <w:pStyle w:val="TextBody"/>
        <w:numPr>
          <w:ilvl w:val="1"/>
          <w:numId w:val="1"/>
        </w:numPr>
        <w:tabs>
          <w:tab w:val="clear" w:pos="709"/>
          <w:tab w:val="left" w:pos="1414" w:leader="none"/>
        </w:tabs>
        <w:bidi w:val="0"/>
        <w:ind w:left="1414" w:hanging="283"/>
        <w:jc w:val="left"/>
        <w:rPr/>
      </w:pPr>
      <w:hyperlink r:id="rId48" w:tgtFrame="_blank">
        <w:r>
          <w:rPr>
            <w:rStyle w:val="InternetLink"/>
          </w:rPr>
          <w:t>Wikimedia Commons</w:t>
        </w:r>
      </w:hyperlink>
    </w:p>
    <w:p>
      <w:pPr>
        <w:pStyle w:val="TextBody"/>
        <w:bidi w:val="0"/>
        <w:jc w:val="left"/>
        <w:rPr/>
      </w:pPr>
      <w:r>
        <w:rPr/>
        <w:t>As early as the 1st century CE, Greek inventor and mathematician Hero of Alexandria invented the first </w:t>
      </w:r>
      <w:hyperlink r:id="rId49" w:tgtFrame="_blank">
        <w:r>
          <w:rPr>
            <w:rStyle w:val="InternetLink"/>
          </w:rPr>
          <w:t>coin-operated vending machine</w:t>
        </w:r>
      </w:hyperlink>
      <w:r>
        <w:rPr/>
        <w:t xml:space="preserve">. It dispensed holy water once a coin landed on a lever, tilting it to pour out the liquid. It wasn't until 1883 that </w:t>
      </w:r>
      <w:hyperlink r:id="rId50" w:tgtFrame="_blank">
        <w:r>
          <w:rPr>
            <w:rStyle w:val="InternetLink"/>
          </w:rPr>
          <w:t>Percival Everitt</w:t>
        </w:r>
      </w:hyperlink>
      <w:r>
        <w:rPr/>
        <w:t xml:space="preserve"> developed the first automated vending machine. Introduced in London, the invention dispensed postcards and was later adapted to provide envelopes and paper as well. 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  <w:t xml:space="preserve">Self-service made its way to retail outlets, specifically grocery stores, </w:t>
      </w:r>
      <w:hyperlink r:id="rId51" w:tgtFrame="_blank">
        <w:r>
          <w:rPr>
            <w:rStyle w:val="InternetLink"/>
          </w:rPr>
          <w:t>during the mid-1980s</w:t>
        </w:r>
      </w:hyperlink>
      <w:r>
        <w:rPr/>
        <w:t>. David Humble filed a patent for a "</w:t>
      </w:r>
      <w:hyperlink r:id="rId52" w:tgtFrame="_blank">
        <w:r>
          <w:rPr>
            <w:rStyle w:val="InternetLink"/>
          </w:rPr>
          <w:t>self-service distribution system</w:t>
        </w:r>
      </w:hyperlink>
      <w:r>
        <w:rPr/>
        <w:t>" in 1984.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8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游明朝" w:cs="Arial"/>
        <w:kern w:val="2"/>
        <w:sz w:val="24"/>
        <w:szCs w:val="24"/>
        <w:lang w:val="en-US" w:eastAsia="ja-JP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游明朝" w:cs="Arial"/>
      <w:color w:val="auto"/>
      <w:kern w:val="2"/>
      <w:sz w:val="24"/>
      <w:szCs w:val="24"/>
      <w:lang w:val="en-US" w:eastAsia="ja-JP" w:bidi="hi-IN"/>
    </w:rPr>
  </w:style>
  <w:style w:type="paragraph" w:styleId="Heading1">
    <w:name w:val="Heading 1"/>
    <w:basedOn w:val="Heading"/>
    <w:next w:val="TextBody"/>
    <w:qFormat/>
    <w:pPr>
      <w:spacing w:before="240" w:after="120"/>
      <w:outlineLvl w:val="0"/>
    </w:pPr>
    <w:rPr>
      <w:rFonts w:ascii="Liberation Serif" w:hAnsi="Liberation Serif" w:eastAsia="游明朝" w:cs="Arial"/>
      <w:b/>
      <w:bCs/>
      <w:sz w:val="48"/>
      <w:szCs w:val="48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游明朝" w:cs="Arial"/>
      <w:b/>
      <w:bCs/>
      <w:sz w:val="36"/>
      <w:szCs w:val="36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JP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ranker.com/list/surprising-historical-last-events/melissa-sartore" TargetMode="External"/><Relationship Id="rId3" Type="http://schemas.openxmlformats.org/officeDocument/2006/relationships/hyperlink" Target="https://www.ranker.com/list/more-weird-but-true-historical-date-comparisons/melissa-sartore" TargetMode="External"/><Relationship Id="rId4" Type="http://schemas.openxmlformats.org/officeDocument/2006/relationships/hyperlink" Target="https://www.biography.com/royalty/cleopatra-vii" TargetMode="External"/><Relationship Id="rId5" Type="http://schemas.openxmlformats.org/officeDocument/2006/relationships/hyperlink" Target="http://www.history.com/topics/ancient-history/cleopatra" TargetMode="External"/><Relationship Id="rId6" Type="http://schemas.openxmlformats.org/officeDocument/2006/relationships/hyperlink" Target="https://www.history.com/topics/ancient-history/the-egyptian-pyramids" TargetMode="External"/><Relationship Id="rId7" Type="http://schemas.openxmlformats.org/officeDocument/2006/relationships/hyperlink" Target="https://www.britannica.com/topic/Pyramids-of-Giza" TargetMode="External"/><Relationship Id="rId8" Type="http://schemas.openxmlformats.org/officeDocument/2006/relationships/hyperlink" Target="https://blog.pizzahut.com/our-story/" TargetMode="External"/><Relationship Id="rId9" Type="http://schemas.openxmlformats.org/officeDocument/2006/relationships/hyperlink" Target="https://www.nps.gov/wrbr/learn/historyculture/thefirstflight.htm" TargetMode="External"/><Relationship Id="rId10" Type="http://schemas.openxmlformats.org/officeDocument/2006/relationships/hyperlink" Target="https://www.history.com/this-day-in-history/first-airplane-flies" TargetMode="External"/><Relationship Id="rId11" Type="http://schemas.openxmlformats.org/officeDocument/2006/relationships/hyperlink" Target="https://www.space.com/16159-first-man-in-space.html" TargetMode="External"/><Relationship Id="rId12" Type="http://schemas.openxmlformats.org/officeDocument/2006/relationships/hyperlink" Target="http://www.ladepeche.fr/article/2007/09/10/8914-les-deux-derniers-bourreaux-francais-toujours-vivants.html" TargetMode="External"/><Relationship Id="rId13" Type="http://schemas.openxmlformats.org/officeDocument/2006/relationships/hyperlink" Target="https://www.livescience.com/7476-gunpowder-changed-world.html" TargetMode="External"/><Relationship Id="rId14" Type="http://schemas.openxmlformats.org/officeDocument/2006/relationships/hyperlink" Target="https://www.science.org/doi/epdf/10.1126/science.42.1092.799.b" TargetMode="External"/><Relationship Id="rId15" Type="http://schemas.openxmlformats.org/officeDocument/2006/relationships/hyperlink" Target="https://www.sciencehistory.org/historical-profile/alfred-nobel" TargetMode="External"/><Relationship Id="rId16" Type="http://schemas.openxmlformats.org/officeDocument/2006/relationships/hyperlink" Target="https://www.nobelprize.org/alfred-nobel/list-of-alfred-nobels-patents/" TargetMode="External"/><Relationship Id="rId17" Type="http://schemas.openxmlformats.org/officeDocument/2006/relationships/hyperlink" Target="https://www.smithsonianmag.com/smart-news/man-who-invented-nitroglycerin-was-horrified-dynamite-180965192/" TargetMode="External"/><Relationship Id="rId18" Type="http://schemas.openxmlformats.org/officeDocument/2006/relationships/hyperlink" Target="http://www.osti.gov/opennet/manhattan-project-history/Events/1945/trinity_evaluations.htm" TargetMode="External"/><Relationship Id="rId19" Type="http://schemas.openxmlformats.org/officeDocument/2006/relationships/hyperlink" Target="http://iphf.org/inductees/joseph-nicephore-niepce/" TargetMode="External"/><Relationship Id="rId20" Type="http://schemas.openxmlformats.org/officeDocument/2006/relationships/hyperlink" Target="https://photo-museum.org/niepce-invention-photography/" TargetMode="External"/><Relationship Id="rId21" Type="http://schemas.openxmlformats.org/officeDocument/2006/relationships/hyperlink" Target="http://www.metmuseum.org/toah/hd/dagu/hd_dagu.htm" TargetMode="External"/><Relationship Id="rId22" Type="http://schemas.openxmlformats.org/officeDocument/2006/relationships/hyperlink" Target="https://www.biography.com/inventor/george-eastman" TargetMode="External"/><Relationship Id="rId23" Type="http://schemas.openxmlformats.org/officeDocument/2006/relationships/hyperlink" Target="http://www.moma.org/collection/terms/kinetograph" TargetMode="External"/><Relationship Id="rId24" Type="http://schemas.openxmlformats.org/officeDocument/2006/relationships/hyperlink" Target="https://www.history.com/this-day-in-history/edison-patents-the-kinetograph" TargetMode="External"/><Relationship Id="rId25" Type="http://schemas.openxmlformats.org/officeDocument/2006/relationships/hyperlink" Target="https://www.sciencemuseum.org.uk/objects-and-stories/ahoy-alexander-graham-bell-and-first-telephone-call" TargetMode="External"/><Relationship Id="rId26" Type="http://schemas.openxmlformats.org/officeDocument/2006/relationships/hyperlink" Target="https://www.wired.com/2008/03/dayintech-0310/" TargetMode="External"/><Relationship Id="rId27" Type="http://schemas.openxmlformats.org/officeDocument/2006/relationships/hyperlink" Target="http://www.aarp.org/politics-society/history/info-2018/first-cell-phone-call.html" TargetMode="External"/><Relationship Id="rId28" Type="http://schemas.openxmlformats.org/officeDocument/2006/relationships/hyperlink" Target="https://www.royalsignalsmuseum.co.uk/on-this-day-3rd-april/" TargetMode="External"/><Relationship Id="rId29" Type="http://schemas.openxmlformats.org/officeDocument/2006/relationships/hyperlink" Target="https://www.history.com/this-day-in-history/steve-jobs-debuts-the-iphone" TargetMode="External"/><Relationship Id="rId30" Type="http://schemas.openxmlformats.org/officeDocument/2006/relationships/hyperlink" Target="https://www.history.com/this-day-in-history/pony-express-debuts" TargetMode="External"/><Relationship Id="rId31" Type="http://schemas.openxmlformats.org/officeDocument/2006/relationships/hyperlink" Target="https://nationalponyexpress.org/historic-pony-express-trail/1860-1861-history/" TargetMode="External"/><Relationship Id="rId32" Type="http://schemas.openxmlformats.org/officeDocument/2006/relationships/hyperlink" Target="http://www.nationalgeographic.com/history/article/why-the-short-lived-pony-express-still-fascinates-us" TargetMode="External"/><Relationship Id="rId33" Type="http://schemas.openxmlformats.org/officeDocument/2006/relationships/hyperlink" Target="https://www.bnl.gov/about/history/firstvideo.php" TargetMode="External"/><Relationship Id="rId34" Type="http://schemas.openxmlformats.org/officeDocument/2006/relationships/hyperlink" Target="https://www.fi.edu/virtual-reality/history-of-virtual-reality" TargetMode="External"/><Relationship Id="rId35" Type="http://schemas.openxmlformats.org/officeDocument/2006/relationships/hyperlink" Target="http://www.newyorker.com/magazine/2011/07/11/the-visionary" TargetMode="External"/><Relationship Id="rId36" Type="http://schemas.openxmlformats.org/officeDocument/2006/relationships/hyperlink" Target="https://www.vrs.org.uk/virtual-reality-profiles/vpl-research.html" TargetMode="External"/><Relationship Id="rId37" Type="http://schemas.openxmlformats.org/officeDocument/2006/relationships/hyperlink" Target="http://www.harvard.edu/about-harvard/harvard-history/" TargetMode="External"/><Relationship Id="rId38" Type="http://schemas.openxmlformats.org/officeDocument/2006/relationships/hyperlink" Target="https://legacy-www.math.harvard.edu/history/timeline/index.html" TargetMode="External"/><Relationship Id="rId39" Type="http://schemas.openxmlformats.org/officeDocument/2006/relationships/hyperlink" Target="http://www.cbc.ca/news/science/calculus-created-in-india-250-years-before-newton-study-1.632433" TargetMode="External"/><Relationship Id="rId40" Type="http://schemas.openxmlformats.org/officeDocument/2006/relationships/hyperlink" Target="https://www.ams.org/notices/200905/rtx090500602p.pdf" TargetMode="External"/><Relationship Id="rId41" Type="http://schemas.openxmlformats.org/officeDocument/2006/relationships/hyperlink" Target="https://plato.stanford.edu/entries/newton/" TargetMode="External"/><Relationship Id="rId42" Type="http://schemas.openxmlformats.org/officeDocument/2006/relationships/hyperlink" Target="https://amsi.org.au/ESA_Senior_Years/SeniorTopic3/3b/3b_4history_2.html" TargetMode="External"/><Relationship Id="rId43" Type="http://schemas.openxmlformats.org/officeDocument/2006/relationships/hyperlink" Target="https://www.daimler.com/company/tradition/company-history/1885-1886.html" TargetMode="External"/><Relationship Id="rId44" Type="http://schemas.openxmlformats.org/officeDocument/2006/relationships/hyperlink" Target="http://www.mercedes-benz.com/en/classic/history/benz-patent-motor-car/" TargetMode="External"/><Relationship Id="rId45" Type="http://schemas.openxmlformats.org/officeDocument/2006/relationships/hyperlink" Target="https://www.tesla.com/blog/your-autopilot-has-arrived" TargetMode="External"/><Relationship Id="rId46" Type="http://schemas.openxmlformats.org/officeDocument/2006/relationships/hyperlink" Target="https://finance.yahoo.com/news/elon-musk-two-years-car-202858960.html" TargetMode="External"/><Relationship Id="rId47" Type="http://schemas.openxmlformats.org/officeDocument/2006/relationships/hyperlink" Target="https://commons.wikimedia.org/wiki/File:Pocketboekautomaat_in_de_Torn_Krusemanstraat_te_Amsterd,_Bestanddeelnr_911-0179.jpg" TargetMode="External"/><Relationship Id="rId48" Type="http://schemas.openxmlformats.org/officeDocument/2006/relationships/hyperlink" Target="https://commons.wikimedia.org/wiki/File:HomeDepotPinOakHoustonselfcheckout.jpg" TargetMode="External"/><Relationship Id="rId49" Type="http://schemas.openxmlformats.org/officeDocument/2006/relationships/hyperlink" Target="https://www.google.com/books/edition/A_Classical_Primer/8i_dAgAAQBAJ?hl=en&amp;gbpv=1&amp;dq=first+vending+machine++Hero+of+Alexandria&amp;pg=PT124&amp;printsec=frontcover" TargetMode="External"/><Relationship Id="rId50" Type="http://schemas.openxmlformats.org/officeDocument/2006/relationships/hyperlink" Target="http://www.google.com/books/edition/Vending_Machines/iCSqgzfy38QC?hl=en&amp;gbpv=1&amp;dq=vending+machine+Percival+Everitt+1883&amp;pg=PA6&amp;printsec=frontcover" TargetMode="External"/><Relationship Id="rId51" Type="http://schemas.openxmlformats.org/officeDocument/2006/relationships/hyperlink" Target="https://www.bbc.com/future/article/20170509-the-unpopular-rise-of-self-checkouts-and-how-to-fix-them" TargetMode="External"/><Relationship Id="rId52" Type="http://schemas.openxmlformats.org/officeDocument/2006/relationships/hyperlink" Target="http://patents.justia.com/inventor/david-r-humble" TargetMode="External"/><Relationship Id="rId53" Type="http://schemas.openxmlformats.org/officeDocument/2006/relationships/numbering" Target="numbering.xml"/><Relationship Id="rId54" Type="http://schemas.openxmlformats.org/officeDocument/2006/relationships/fontTable" Target="fontTable.xml"/><Relationship Id="rId5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LibreOffice/7.0.6.2$Windows_X86_64 LibreOffice_project/144abb84a525d8e30c9dbbefa69cbbf2d8d4ae3b</Application>
  <AppVersion>15.0000</AppVersion>
  <Pages>4</Pages>
  <Words>1335</Words>
  <Characters>6601</Characters>
  <CharactersWithSpaces>7898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2026-07-05T23:23:51Z</dcterms:created>
  <dc:creator/>
  <dc:description/>
  <dc:language>en-US</dc:language>
  <cp:lastModifiedBy/>
  <dcterms:modified xsi:type="dcterms:W3CDTF">2026-07-05T23:32:14Z</dcterms:modified>
  <cp:revision>4</cp:revision>
  <dc:subject/>
  <dc:title/>
</cp:coreProperties>
</file>